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 xml:space="preserve">-Mauerziegel – </w:t>
                                  </w:r>
                                  <w:r w:rsidR="00306F1A">
                                    <w:rPr>
                                      <w:rFonts w:ascii="Arial" w:hAnsi="Arial" w:cs="Arial"/>
                                      <w:color w:val="000000"/>
                                      <w:sz w:val="20"/>
                                      <w:szCs w:val="20"/>
                                    </w:rPr>
                                    <w:t>24</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ED0EB9"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24 cm. Die Ziegel sind nach </w:t>
                                  </w:r>
                                </w:p>
                                <w:p w:rsidR="00ED0EB9"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DIN 1053 EN 771-1 einschließlich Ergänzungs- und Ausgleichsziegel mit </w:t>
                                  </w:r>
                                </w:p>
                                <w:p w:rsidR="00ED0EB9" w:rsidRPr="00577EEE"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Normalmörtel (MGII) zu vermauern. </w:t>
                                  </w:r>
                                </w:p>
                                <w:p w:rsidR="00ED0EB9" w:rsidRPr="00577EEE" w:rsidRDefault="00ED0EB9" w:rsidP="00ED0EB9">
                                  <w:pPr>
                                    <w:widowControl w:val="0"/>
                                    <w:autoSpaceDE w:val="0"/>
                                    <w:autoSpaceDN w:val="0"/>
                                    <w:adjustRightInd w:val="0"/>
                                    <w:rPr>
                                      <w:rFonts w:ascii="Arial" w:hAnsi="Arial" w:cs="Arial"/>
                                      <w:color w:val="000000"/>
                                      <w:sz w:val="18"/>
                                      <w:szCs w:val="18"/>
                                    </w:rPr>
                                  </w:pP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bookmarkStart w:id="0" w:name="_GoBack"/>
                                  <w:bookmarkEnd w:id="0"/>
                                </w:p>
                                <w:p w:rsidR="00ED0EB9" w:rsidRPr="00577EEE" w:rsidRDefault="00ED0EB9" w:rsidP="00ED0EB9">
                                  <w:pPr>
                                    <w:widowControl w:val="0"/>
                                    <w:autoSpaceDE w:val="0"/>
                                    <w:autoSpaceDN w:val="0"/>
                                    <w:adjustRightInd w:val="0"/>
                                    <w:rPr>
                                      <w:rFonts w:ascii="Arial" w:hAnsi="Arial" w:cs="Arial"/>
                                      <w:color w:val="000000"/>
                                      <w:sz w:val="18"/>
                                      <w:szCs w:val="18"/>
                                    </w:rPr>
                                  </w:pPr>
                                </w:p>
                                <w:p w:rsidR="00ED0EB9" w:rsidRPr="00577EEE"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SM75</w:t>
                                  </w: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0,8</w:t>
                                  </w: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Pr>
                                      <w:rFonts w:ascii="Arial" w:hAnsi="Arial" w:cs="Arial"/>
                                      <w:color w:val="000000"/>
                                      <w:sz w:val="18"/>
                                      <w:szCs w:val="18"/>
                                    </w:rPr>
                                    <w:t xml:space="preserve">              </w:t>
                                  </w:r>
                                  <w:r>
                                    <w:rPr>
                                      <w:rFonts w:ascii="Arial" w:hAnsi="Arial" w:cs="Arial"/>
                                      <w:color w:val="000000"/>
                                      <w:sz w:val="18"/>
                                      <w:szCs w:val="18"/>
                                    </w:rPr>
                                    <w:t>8</w:t>
                                  </w: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1,2</w:t>
                                  </w:r>
                                  <w:r w:rsidRPr="00577EEE">
                                    <w:rPr>
                                      <w:rFonts w:ascii="Arial" w:hAnsi="Arial" w:cs="Arial"/>
                                      <w:color w:val="000000"/>
                                      <w:sz w:val="18"/>
                                      <w:szCs w:val="18"/>
                                    </w:rPr>
                                    <w:t xml:space="preserve">  M</w:t>
                                  </w:r>
                                  <w:r>
                                    <w:rPr>
                                      <w:rFonts w:ascii="Arial" w:hAnsi="Arial" w:cs="Arial"/>
                                      <w:color w:val="000000"/>
                                      <w:sz w:val="18"/>
                                      <w:szCs w:val="18"/>
                                    </w:rPr>
                                    <w:t>N/m²</w:t>
                                  </w:r>
                                </w:p>
                                <w:p w:rsidR="00ED0EB9"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24 cm  (372/240/238</w:t>
                                  </w:r>
                                  <w:r w:rsidRPr="00577EEE">
                                    <w:rPr>
                                      <w:rFonts w:ascii="Arial" w:hAnsi="Arial" w:cs="Arial"/>
                                      <w:color w:val="000000"/>
                                      <w:sz w:val="18"/>
                                      <w:szCs w:val="18"/>
                                    </w:rPr>
                                    <w:t xml:space="preserve"> mm)</w:t>
                                  </w:r>
                                </w:p>
                                <w:p w:rsidR="00ED0EB9"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 xml:space="preserve">-Mauerziegel – </w:t>
                            </w:r>
                            <w:r w:rsidR="00306F1A">
                              <w:rPr>
                                <w:rFonts w:ascii="Arial" w:hAnsi="Arial" w:cs="Arial"/>
                                <w:color w:val="000000"/>
                                <w:sz w:val="20"/>
                                <w:szCs w:val="20"/>
                              </w:rPr>
                              <w:t>24</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ED0EB9"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24 cm. Die Ziegel sind nach </w:t>
                            </w:r>
                          </w:p>
                          <w:p w:rsidR="00ED0EB9"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DIN 1053 EN 771-1 einschließlich Ergänzungs- und Ausgleichsziegel mit </w:t>
                            </w:r>
                          </w:p>
                          <w:p w:rsidR="00ED0EB9" w:rsidRPr="00577EEE"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Normalmörtel (MGII) zu vermauern. </w:t>
                            </w:r>
                          </w:p>
                          <w:p w:rsidR="00ED0EB9" w:rsidRPr="00577EEE" w:rsidRDefault="00ED0EB9" w:rsidP="00ED0EB9">
                            <w:pPr>
                              <w:widowControl w:val="0"/>
                              <w:autoSpaceDE w:val="0"/>
                              <w:autoSpaceDN w:val="0"/>
                              <w:adjustRightInd w:val="0"/>
                              <w:rPr>
                                <w:rFonts w:ascii="Arial" w:hAnsi="Arial" w:cs="Arial"/>
                                <w:color w:val="000000"/>
                                <w:sz w:val="18"/>
                                <w:szCs w:val="18"/>
                              </w:rPr>
                            </w:pP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bookmarkStart w:id="1" w:name="_GoBack"/>
                            <w:bookmarkEnd w:id="1"/>
                          </w:p>
                          <w:p w:rsidR="00ED0EB9" w:rsidRPr="00577EEE" w:rsidRDefault="00ED0EB9" w:rsidP="00ED0EB9">
                            <w:pPr>
                              <w:widowControl w:val="0"/>
                              <w:autoSpaceDE w:val="0"/>
                              <w:autoSpaceDN w:val="0"/>
                              <w:adjustRightInd w:val="0"/>
                              <w:rPr>
                                <w:rFonts w:ascii="Arial" w:hAnsi="Arial" w:cs="Arial"/>
                                <w:color w:val="000000"/>
                                <w:sz w:val="18"/>
                                <w:szCs w:val="18"/>
                              </w:rPr>
                            </w:pPr>
                          </w:p>
                          <w:p w:rsidR="00ED0EB9" w:rsidRPr="00577EEE"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SM75</w:t>
                            </w: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0,8</w:t>
                            </w: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Pr>
                                <w:rFonts w:ascii="Arial" w:hAnsi="Arial" w:cs="Arial"/>
                                <w:color w:val="000000"/>
                                <w:sz w:val="18"/>
                                <w:szCs w:val="18"/>
                              </w:rPr>
                              <w:t xml:space="preserve">              </w:t>
                            </w:r>
                            <w:r>
                              <w:rPr>
                                <w:rFonts w:ascii="Arial" w:hAnsi="Arial" w:cs="Arial"/>
                                <w:color w:val="000000"/>
                                <w:sz w:val="18"/>
                                <w:szCs w:val="18"/>
                              </w:rPr>
                              <w:t>8</w:t>
                            </w:r>
                          </w:p>
                          <w:p w:rsidR="00ED0EB9" w:rsidRPr="00577EEE" w:rsidRDefault="00ED0EB9" w:rsidP="00ED0EB9">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1,2</w:t>
                            </w:r>
                            <w:r w:rsidRPr="00577EEE">
                              <w:rPr>
                                <w:rFonts w:ascii="Arial" w:hAnsi="Arial" w:cs="Arial"/>
                                <w:color w:val="000000"/>
                                <w:sz w:val="18"/>
                                <w:szCs w:val="18"/>
                              </w:rPr>
                              <w:t xml:space="preserve">  M</w:t>
                            </w:r>
                            <w:r>
                              <w:rPr>
                                <w:rFonts w:ascii="Arial" w:hAnsi="Arial" w:cs="Arial"/>
                                <w:color w:val="000000"/>
                                <w:sz w:val="18"/>
                                <w:szCs w:val="18"/>
                              </w:rPr>
                              <w:t>N/m²</w:t>
                            </w:r>
                          </w:p>
                          <w:p w:rsidR="00ED0EB9"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24 cm  (372/240/238</w:t>
                            </w:r>
                            <w:r w:rsidRPr="00577EEE">
                              <w:rPr>
                                <w:rFonts w:ascii="Arial" w:hAnsi="Arial" w:cs="Arial"/>
                                <w:color w:val="000000"/>
                                <w:sz w:val="18"/>
                                <w:szCs w:val="18"/>
                              </w:rPr>
                              <w:t xml:space="preserve"> mm)</w:t>
                            </w:r>
                          </w:p>
                          <w:p w:rsidR="00ED0EB9" w:rsidRDefault="00ED0EB9" w:rsidP="00ED0EB9">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0B5D5E">
                              <w:rPr>
                                <w:rFonts w:ascii="Arial" w:hAnsi="Arial" w:cs="Arial"/>
                                <w:b/>
                                <w:bCs/>
                                <w:color w:val="000000"/>
                                <w:sz w:val="22"/>
                                <w:szCs w:val="18"/>
                              </w:rPr>
                              <w:t xml:space="preserve">erziegel </w:t>
                            </w:r>
                            <w:r w:rsidR="00ED0EB9">
                              <w:rPr>
                                <w:rFonts w:ascii="Arial" w:hAnsi="Arial" w:cs="Arial"/>
                                <w:b/>
                                <w:bCs/>
                                <w:color w:val="000000"/>
                                <w:sz w:val="22"/>
                                <w:szCs w:val="18"/>
                              </w:rPr>
                              <w:t>SM75</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E5181A">
                              <w:rPr>
                                <w:rFonts w:ascii="Arial" w:hAnsi="Arial" w:cs="Arial"/>
                                <w:bCs/>
                                <w:color w:val="000000"/>
                                <w:sz w:val="20"/>
                                <w:szCs w:val="18"/>
                              </w:rPr>
                              <w:t>3</w:t>
                            </w:r>
                            <w:r w:rsidR="00DD2898">
                              <w:rPr>
                                <w:rFonts w:ascii="Arial" w:hAnsi="Arial" w:cs="Arial"/>
                                <w:bCs/>
                                <w:color w:val="000000"/>
                                <w:sz w:val="20"/>
                                <w:szCs w:val="18"/>
                              </w:rPr>
                              <w:t>72</w:t>
                            </w:r>
                            <w:r w:rsidR="0092698A" w:rsidRPr="0092698A">
                              <w:rPr>
                                <w:rFonts w:ascii="Arial" w:hAnsi="Arial" w:cs="Arial"/>
                                <w:bCs/>
                                <w:color w:val="000000"/>
                                <w:sz w:val="20"/>
                                <w:szCs w:val="18"/>
                              </w:rPr>
                              <w:t xml:space="preserve"> / </w:t>
                            </w:r>
                            <w:r w:rsidR="00306F1A">
                              <w:rPr>
                                <w:rFonts w:ascii="Arial" w:hAnsi="Arial" w:cs="Arial"/>
                                <w:bCs/>
                                <w:color w:val="000000"/>
                                <w:sz w:val="20"/>
                                <w:szCs w:val="18"/>
                              </w:rPr>
                              <w:t>240</w:t>
                            </w:r>
                            <w:r w:rsidR="0092698A" w:rsidRPr="0092698A">
                              <w:rPr>
                                <w:rFonts w:ascii="Arial" w:hAnsi="Arial" w:cs="Arial"/>
                                <w:bCs/>
                                <w:color w:val="000000"/>
                                <w:sz w:val="20"/>
                                <w:szCs w:val="18"/>
                              </w:rPr>
                              <w:t xml:space="preserve"> / </w:t>
                            </w:r>
                            <w:r w:rsidR="00DD2898">
                              <w:rPr>
                                <w:rFonts w:ascii="Arial" w:hAnsi="Arial" w:cs="Arial"/>
                                <w:bCs/>
                                <w:color w:val="000000"/>
                                <w:sz w:val="20"/>
                                <w:szCs w:val="18"/>
                              </w:rPr>
                              <w:t>238</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0B5D5E">
                        <w:rPr>
                          <w:rFonts w:ascii="Arial" w:hAnsi="Arial" w:cs="Arial"/>
                          <w:b/>
                          <w:bCs/>
                          <w:color w:val="000000"/>
                          <w:sz w:val="22"/>
                          <w:szCs w:val="18"/>
                        </w:rPr>
                        <w:t xml:space="preserve">erziegel </w:t>
                      </w:r>
                      <w:r w:rsidR="00ED0EB9">
                        <w:rPr>
                          <w:rFonts w:ascii="Arial" w:hAnsi="Arial" w:cs="Arial"/>
                          <w:b/>
                          <w:bCs/>
                          <w:color w:val="000000"/>
                          <w:sz w:val="22"/>
                          <w:szCs w:val="18"/>
                        </w:rPr>
                        <w:t>SM75</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E5181A">
                        <w:rPr>
                          <w:rFonts w:ascii="Arial" w:hAnsi="Arial" w:cs="Arial"/>
                          <w:bCs/>
                          <w:color w:val="000000"/>
                          <w:sz w:val="20"/>
                          <w:szCs w:val="18"/>
                        </w:rPr>
                        <w:t>3</w:t>
                      </w:r>
                      <w:r w:rsidR="00DD2898">
                        <w:rPr>
                          <w:rFonts w:ascii="Arial" w:hAnsi="Arial" w:cs="Arial"/>
                          <w:bCs/>
                          <w:color w:val="000000"/>
                          <w:sz w:val="20"/>
                          <w:szCs w:val="18"/>
                        </w:rPr>
                        <w:t>72</w:t>
                      </w:r>
                      <w:r w:rsidR="0092698A" w:rsidRPr="0092698A">
                        <w:rPr>
                          <w:rFonts w:ascii="Arial" w:hAnsi="Arial" w:cs="Arial"/>
                          <w:bCs/>
                          <w:color w:val="000000"/>
                          <w:sz w:val="20"/>
                          <w:szCs w:val="18"/>
                        </w:rPr>
                        <w:t xml:space="preserve"> / </w:t>
                      </w:r>
                      <w:r w:rsidR="00306F1A">
                        <w:rPr>
                          <w:rFonts w:ascii="Arial" w:hAnsi="Arial" w:cs="Arial"/>
                          <w:bCs/>
                          <w:color w:val="000000"/>
                          <w:sz w:val="20"/>
                          <w:szCs w:val="18"/>
                        </w:rPr>
                        <w:t>240</w:t>
                      </w:r>
                      <w:r w:rsidR="0092698A" w:rsidRPr="0092698A">
                        <w:rPr>
                          <w:rFonts w:ascii="Arial" w:hAnsi="Arial" w:cs="Arial"/>
                          <w:bCs/>
                          <w:color w:val="000000"/>
                          <w:sz w:val="20"/>
                          <w:szCs w:val="18"/>
                        </w:rPr>
                        <w:t xml:space="preserve"> / </w:t>
                      </w:r>
                      <w:r w:rsidR="00DD2898">
                        <w:rPr>
                          <w:rFonts w:ascii="Arial" w:hAnsi="Arial" w:cs="Arial"/>
                          <w:bCs/>
                          <w:color w:val="000000"/>
                          <w:sz w:val="20"/>
                          <w:szCs w:val="18"/>
                        </w:rPr>
                        <w:t>238</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E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D0EB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E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20066"/>
    <w:rsid w:val="00020335"/>
    <w:rsid w:val="000211B3"/>
    <w:rsid w:val="0003498C"/>
    <w:rsid w:val="00042154"/>
    <w:rsid w:val="000425E0"/>
    <w:rsid w:val="00063869"/>
    <w:rsid w:val="0007339D"/>
    <w:rsid w:val="00083631"/>
    <w:rsid w:val="000B025B"/>
    <w:rsid w:val="000B585C"/>
    <w:rsid w:val="000B5D5E"/>
    <w:rsid w:val="000B65E3"/>
    <w:rsid w:val="000C6BF4"/>
    <w:rsid w:val="000D6439"/>
    <w:rsid w:val="000F51EA"/>
    <w:rsid w:val="00124D78"/>
    <w:rsid w:val="0016519A"/>
    <w:rsid w:val="001707F0"/>
    <w:rsid w:val="0018274F"/>
    <w:rsid w:val="00183980"/>
    <w:rsid w:val="001A049B"/>
    <w:rsid w:val="001A7982"/>
    <w:rsid w:val="001E3B3E"/>
    <w:rsid w:val="00211FFE"/>
    <w:rsid w:val="002218B8"/>
    <w:rsid w:val="00225951"/>
    <w:rsid w:val="002420BF"/>
    <w:rsid w:val="002424F8"/>
    <w:rsid w:val="00243290"/>
    <w:rsid w:val="00281833"/>
    <w:rsid w:val="00286237"/>
    <w:rsid w:val="002A7F63"/>
    <w:rsid w:val="002B604F"/>
    <w:rsid w:val="002C5726"/>
    <w:rsid w:val="002E0AF1"/>
    <w:rsid w:val="00306F1A"/>
    <w:rsid w:val="00363A4F"/>
    <w:rsid w:val="003A0CBB"/>
    <w:rsid w:val="003A5B1B"/>
    <w:rsid w:val="003A7C13"/>
    <w:rsid w:val="003D3AB5"/>
    <w:rsid w:val="003F5C58"/>
    <w:rsid w:val="00420239"/>
    <w:rsid w:val="00483148"/>
    <w:rsid w:val="00483C6E"/>
    <w:rsid w:val="00492ED4"/>
    <w:rsid w:val="004B7806"/>
    <w:rsid w:val="004C31EE"/>
    <w:rsid w:val="004C3AB3"/>
    <w:rsid w:val="004D3BB7"/>
    <w:rsid w:val="005130E2"/>
    <w:rsid w:val="00514051"/>
    <w:rsid w:val="00530875"/>
    <w:rsid w:val="005445A2"/>
    <w:rsid w:val="00545231"/>
    <w:rsid w:val="0057146E"/>
    <w:rsid w:val="00595E72"/>
    <w:rsid w:val="005C4FE2"/>
    <w:rsid w:val="005D59AA"/>
    <w:rsid w:val="005E5EC3"/>
    <w:rsid w:val="005F0342"/>
    <w:rsid w:val="00635C7A"/>
    <w:rsid w:val="00666826"/>
    <w:rsid w:val="00672B13"/>
    <w:rsid w:val="006744DB"/>
    <w:rsid w:val="00690E28"/>
    <w:rsid w:val="006920FB"/>
    <w:rsid w:val="006D3A58"/>
    <w:rsid w:val="006E484A"/>
    <w:rsid w:val="006F20A0"/>
    <w:rsid w:val="007079FD"/>
    <w:rsid w:val="00726DA6"/>
    <w:rsid w:val="00733725"/>
    <w:rsid w:val="007432C3"/>
    <w:rsid w:val="00751D27"/>
    <w:rsid w:val="00755E47"/>
    <w:rsid w:val="00791F30"/>
    <w:rsid w:val="007938A6"/>
    <w:rsid w:val="007F5BEE"/>
    <w:rsid w:val="0080631E"/>
    <w:rsid w:val="00810009"/>
    <w:rsid w:val="00814CD1"/>
    <w:rsid w:val="0081524E"/>
    <w:rsid w:val="00834600"/>
    <w:rsid w:val="00850348"/>
    <w:rsid w:val="00861E0B"/>
    <w:rsid w:val="00872A8D"/>
    <w:rsid w:val="008869D1"/>
    <w:rsid w:val="0089156F"/>
    <w:rsid w:val="008946C4"/>
    <w:rsid w:val="008C00DE"/>
    <w:rsid w:val="008D0A0C"/>
    <w:rsid w:val="008D1C19"/>
    <w:rsid w:val="00905CEF"/>
    <w:rsid w:val="0092698A"/>
    <w:rsid w:val="009354D3"/>
    <w:rsid w:val="00952F9F"/>
    <w:rsid w:val="009740EC"/>
    <w:rsid w:val="00993E22"/>
    <w:rsid w:val="009B0E48"/>
    <w:rsid w:val="009C1C92"/>
    <w:rsid w:val="009D2F8C"/>
    <w:rsid w:val="009D7557"/>
    <w:rsid w:val="009F0BB5"/>
    <w:rsid w:val="00A05030"/>
    <w:rsid w:val="00A1448F"/>
    <w:rsid w:val="00A15176"/>
    <w:rsid w:val="00A16A9D"/>
    <w:rsid w:val="00A2290E"/>
    <w:rsid w:val="00A32A68"/>
    <w:rsid w:val="00A51F3F"/>
    <w:rsid w:val="00A720E9"/>
    <w:rsid w:val="00A90E97"/>
    <w:rsid w:val="00AA3B9B"/>
    <w:rsid w:val="00AA7E0E"/>
    <w:rsid w:val="00AB3DC5"/>
    <w:rsid w:val="00AC224F"/>
    <w:rsid w:val="00AD384A"/>
    <w:rsid w:val="00B07A17"/>
    <w:rsid w:val="00B62F0B"/>
    <w:rsid w:val="00B65A96"/>
    <w:rsid w:val="00B761EF"/>
    <w:rsid w:val="00BA079C"/>
    <w:rsid w:val="00BC0E1E"/>
    <w:rsid w:val="00BF160D"/>
    <w:rsid w:val="00C07B47"/>
    <w:rsid w:val="00C109EB"/>
    <w:rsid w:val="00C25789"/>
    <w:rsid w:val="00C649FD"/>
    <w:rsid w:val="00C82098"/>
    <w:rsid w:val="00C868AB"/>
    <w:rsid w:val="00C91339"/>
    <w:rsid w:val="00CA5D95"/>
    <w:rsid w:val="00CB22E0"/>
    <w:rsid w:val="00CB381E"/>
    <w:rsid w:val="00CD552C"/>
    <w:rsid w:val="00CF46AB"/>
    <w:rsid w:val="00D06CED"/>
    <w:rsid w:val="00D211C8"/>
    <w:rsid w:val="00D314AB"/>
    <w:rsid w:val="00D34FB1"/>
    <w:rsid w:val="00D4184F"/>
    <w:rsid w:val="00D5698A"/>
    <w:rsid w:val="00D57988"/>
    <w:rsid w:val="00D61EB5"/>
    <w:rsid w:val="00D93C9F"/>
    <w:rsid w:val="00DA3D60"/>
    <w:rsid w:val="00DB73AA"/>
    <w:rsid w:val="00DC3265"/>
    <w:rsid w:val="00DD2898"/>
    <w:rsid w:val="00E105CB"/>
    <w:rsid w:val="00E32548"/>
    <w:rsid w:val="00E3640D"/>
    <w:rsid w:val="00E5181A"/>
    <w:rsid w:val="00E5594C"/>
    <w:rsid w:val="00E6068C"/>
    <w:rsid w:val="00E775B4"/>
    <w:rsid w:val="00E84088"/>
    <w:rsid w:val="00E941F5"/>
    <w:rsid w:val="00EA134F"/>
    <w:rsid w:val="00ED0EB9"/>
    <w:rsid w:val="00EE34A4"/>
    <w:rsid w:val="00EF398E"/>
    <w:rsid w:val="00EF54DB"/>
    <w:rsid w:val="00EF5C4D"/>
    <w:rsid w:val="00EF7765"/>
    <w:rsid w:val="00F265BC"/>
    <w:rsid w:val="00F5264E"/>
    <w:rsid w:val="00F84DB2"/>
    <w:rsid w:val="00FD3396"/>
    <w:rsid w:val="00FE6984"/>
    <w:rsid w:val="00FF5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3</cp:revision>
  <cp:lastPrinted>2017-10-19T12:40:00Z</cp:lastPrinted>
  <dcterms:created xsi:type="dcterms:W3CDTF">2017-10-20T08:53:00Z</dcterms:created>
  <dcterms:modified xsi:type="dcterms:W3CDTF">2017-10-20T08:54:00Z</dcterms:modified>
</cp:coreProperties>
</file>